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93"/>
        <w:tblW w:w="0" w:type="auto"/>
        <w:tblLook w:val="04A0" w:firstRow="1" w:lastRow="0" w:firstColumn="1" w:lastColumn="0" w:noHBand="0" w:noVBand="1"/>
      </w:tblPr>
      <w:tblGrid>
        <w:gridCol w:w="484"/>
        <w:gridCol w:w="2345"/>
        <w:gridCol w:w="38"/>
        <w:gridCol w:w="1569"/>
        <w:gridCol w:w="27"/>
        <w:gridCol w:w="1824"/>
        <w:gridCol w:w="2642"/>
      </w:tblGrid>
      <w:tr w:rsidR="00746E6F" w:rsidTr="005B3F60">
        <w:trPr>
          <w:trHeight w:val="853"/>
        </w:trPr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45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статей расходов</w:t>
            </w:r>
          </w:p>
        </w:tc>
        <w:tc>
          <w:tcPr>
            <w:tcW w:w="1607" w:type="dxa"/>
            <w:gridSpan w:val="2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51" w:type="dxa"/>
            <w:gridSpan w:val="2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1 единицы </w:t>
            </w:r>
          </w:p>
        </w:tc>
        <w:tc>
          <w:tcPr>
            <w:tcW w:w="2642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746E6F" w:rsidTr="005B3F60">
        <w:trPr>
          <w:trHeight w:val="481"/>
        </w:trPr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746E6F" w:rsidRPr="0020298F" w:rsidRDefault="00746E6F" w:rsidP="005B3F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98F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государственных структур</w:t>
            </w:r>
          </w:p>
        </w:tc>
      </w:tr>
      <w:tr w:rsidR="00746E6F" w:rsidTr="005B3F60"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2111</w:t>
            </w:r>
          </w:p>
        </w:tc>
        <w:tc>
          <w:tcPr>
            <w:tcW w:w="1607" w:type="dxa"/>
            <w:gridSpan w:val="2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51" w:type="dxa"/>
            <w:gridSpan w:val="2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24797,0</w:t>
            </w:r>
          </w:p>
        </w:tc>
        <w:tc>
          <w:tcPr>
            <w:tcW w:w="2642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746E6F" w:rsidTr="005B3F60"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746E6F" w:rsidRPr="0020298F" w:rsidRDefault="00746E6F" w:rsidP="005B3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98F">
              <w:rPr>
                <w:rFonts w:ascii="Times New Roman" w:hAnsi="Times New Roman" w:cs="Times New Roman"/>
                <w:b/>
                <w:sz w:val="28"/>
                <w:szCs w:val="28"/>
              </w:rPr>
              <w:t>Оплата труда независимых экспертов</w:t>
            </w:r>
          </w:p>
        </w:tc>
      </w:tr>
      <w:tr w:rsidR="00746E6F" w:rsidTr="005B3F60"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gridSpan w:val="2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E6F" w:rsidTr="005B3F60"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746E6F" w:rsidRPr="0020298F" w:rsidRDefault="00746E6F" w:rsidP="005B3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98F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госслужащих и муниципальных служащих</w:t>
            </w:r>
          </w:p>
        </w:tc>
      </w:tr>
      <w:tr w:rsidR="00746E6F" w:rsidTr="005B3F60"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2215</w:t>
            </w:r>
          </w:p>
        </w:tc>
        <w:tc>
          <w:tcPr>
            <w:tcW w:w="1607" w:type="dxa"/>
            <w:gridSpan w:val="2"/>
          </w:tcPr>
          <w:p w:rsidR="00746E6F" w:rsidRDefault="005B3F60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46E6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1851" w:type="dxa"/>
            <w:gridSpan w:val="2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642" w:type="dxa"/>
          </w:tcPr>
          <w:p w:rsidR="00746E6F" w:rsidRDefault="00746E6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746E6F" w:rsidTr="005B3F60">
        <w:trPr>
          <w:trHeight w:val="422"/>
        </w:trPr>
        <w:tc>
          <w:tcPr>
            <w:tcW w:w="484" w:type="dxa"/>
          </w:tcPr>
          <w:p w:rsidR="00746E6F" w:rsidRDefault="00746E6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746E6F" w:rsidRPr="007B4666" w:rsidRDefault="00746E6F" w:rsidP="005B3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66">
              <w:rPr>
                <w:rFonts w:ascii="Times New Roman" w:hAnsi="Times New Roman" w:cs="Times New Roman"/>
                <w:b/>
                <w:sz w:val="28"/>
                <w:szCs w:val="28"/>
              </w:rPr>
              <w:t>Полевые исследования</w:t>
            </w:r>
          </w:p>
        </w:tc>
      </w:tr>
      <w:tr w:rsidR="0020298F" w:rsidTr="005B3F60">
        <w:trPr>
          <w:trHeight w:val="468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</w:tcPr>
          <w:p w:rsid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:rsid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98F" w:rsidTr="005B3F60">
        <w:trPr>
          <w:trHeight w:val="408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20298F" w:rsidRPr="0020298F" w:rsidRDefault="0020298F" w:rsidP="005B3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98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услуги /продукты</w:t>
            </w:r>
          </w:p>
          <w:p w:rsid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98F" w:rsidTr="005B3F60">
        <w:trPr>
          <w:trHeight w:val="396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08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08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20298F" w:rsidRP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Приобретение рыночных товаров и услуг</w:t>
            </w:r>
          </w:p>
        </w:tc>
      </w:tr>
      <w:tr w:rsidR="0020298F" w:rsidTr="005B3F60">
        <w:trPr>
          <w:trHeight w:val="444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630,3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31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336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372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32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396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32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04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571,6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98F" w:rsidRPr="0020298F" w:rsidRDefault="0020298F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80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20298F" w:rsidRPr="0020298F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Транспортные расходы по договору</w:t>
            </w:r>
          </w:p>
        </w:tc>
      </w:tr>
      <w:tr w:rsidR="0020298F" w:rsidTr="005B3F60">
        <w:trPr>
          <w:trHeight w:val="432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</w:tcPr>
          <w:p w:rsidR="0020298F" w:rsidRPr="005B3F60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F60">
              <w:rPr>
                <w:rFonts w:ascii="Times New Roman" w:hAnsi="Times New Roman" w:cs="Times New Roman"/>
                <w:sz w:val="28"/>
                <w:szCs w:val="28"/>
              </w:rPr>
              <w:t>2214</w:t>
            </w:r>
          </w:p>
        </w:tc>
        <w:tc>
          <w:tcPr>
            <w:tcW w:w="1596" w:type="dxa"/>
            <w:gridSpan w:val="2"/>
          </w:tcPr>
          <w:p w:rsidR="0020298F" w:rsidRPr="005B3F60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F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24" w:type="dxa"/>
          </w:tcPr>
          <w:p w:rsidR="0020298F" w:rsidRPr="005B3F60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1191,00</w:t>
            </w:r>
          </w:p>
        </w:tc>
        <w:tc>
          <w:tcPr>
            <w:tcW w:w="2642" w:type="dxa"/>
          </w:tcPr>
          <w:p w:rsidR="0020298F" w:rsidRPr="005B3F60" w:rsidRDefault="0020298F" w:rsidP="005B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  <w:tr w:rsidR="0020298F" w:rsidTr="005B3F60">
        <w:trPr>
          <w:trHeight w:val="492"/>
        </w:trPr>
        <w:tc>
          <w:tcPr>
            <w:tcW w:w="484" w:type="dxa"/>
          </w:tcPr>
          <w:p w:rsidR="0020298F" w:rsidRDefault="0020298F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5" w:type="dxa"/>
            <w:gridSpan w:val="6"/>
          </w:tcPr>
          <w:p w:rsidR="0020298F" w:rsidRPr="007B4666" w:rsidRDefault="0020298F" w:rsidP="005B3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Командировочные расходы </w:t>
            </w:r>
            <w:r w:rsidR="007B4666" w:rsidRPr="007B4666">
              <w:rPr>
                <w:rFonts w:ascii="Times New Roman" w:hAnsi="Times New Roman" w:cs="Times New Roman"/>
                <w:b/>
                <w:sz w:val="28"/>
                <w:szCs w:val="28"/>
              </w:rPr>
              <w:t>для работников бюджетной сферы</w:t>
            </w:r>
          </w:p>
        </w:tc>
      </w:tr>
      <w:tr w:rsidR="007B4666" w:rsidTr="005B3F60">
        <w:trPr>
          <w:trHeight w:val="444"/>
        </w:trPr>
        <w:tc>
          <w:tcPr>
            <w:tcW w:w="484" w:type="dxa"/>
          </w:tcPr>
          <w:p w:rsidR="007B4666" w:rsidRDefault="007B4666" w:rsidP="005B3F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66" w:rsidRPr="0020298F" w:rsidRDefault="007B4666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66" w:rsidRPr="0020298F" w:rsidRDefault="007B4666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66" w:rsidRPr="0020298F" w:rsidRDefault="007B4666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66" w:rsidRPr="0020298F" w:rsidRDefault="007B4666" w:rsidP="005B3F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</w:t>
            </w:r>
          </w:p>
        </w:tc>
      </w:tr>
    </w:tbl>
    <w:p w:rsidR="005B3F60" w:rsidRPr="004C6375" w:rsidRDefault="004C6375" w:rsidP="005B3F60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bookmarkStart w:id="0" w:name="_GoBack"/>
      <w:bookmarkEnd w:id="0"/>
    </w:p>
    <w:p w:rsidR="005B3F60" w:rsidRDefault="005B3F60" w:rsidP="005B3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B5B" w:rsidRPr="005B3F60" w:rsidRDefault="005B3F60" w:rsidP="005B3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F60">
        <w:rPr>
          <w:rFonts w:ascii="Times New Roman" w:hAnsi="Times New Roman" w:cs="Times New Roman"/>
          <w:b/>
          <w:sz w:val="28"/>
          <w:szCs w:val="28"/>
        </w:rPr>
        <w:t>Прайс лист</w:t>
      </w:r>
    </w:p>
    <w:p w:rsidR="0020298F" w:rsidRPr="00746E6F" w:rsidRDefault="0020298F">
      <w:pPr>
        <w:rPr>
          <w:rFonts w:ascii="Times New Roman" w:hAnsi="Times New Roman" w:cs="Times New Roman"/>
          <w:sz w:val="28"/>
          <w:szCs w:val="28"/>
        </w:rPr>
      </w:pPr>
    </w:p>
    <w:sectPr w:rsidR="0020298F" w:rsidRPr="00746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FD0"/>
    <w:rsid w:val="001F4FD0"/>
    <w:rsid w:val="0020298F"/>
    <w:rsid w:val="004C6375"/>
    <w:rsid w:val="005B3F60"/>
    <w:rsid w:val="00746E6F"/>
    <w:rsid w:val="007B4666"/>
    <w:rsid w:val="008E6B5B"/>
    <w:rsid w:val="00A5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356BF"/>
  <w15:chartTrackingRefBased/>
  <w15:docId w15:val="{9AD01D94-0795-47A2-8D91-7E912601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asypbekov@outlook.com</cp:lastModifiedBy>
  <cp:revision>4</cp:revision>
  <dcterms:created xsi:type="dcterms:W3CDTF">2018-09-18T09:40:00Z</dcterms:created>
  <dcterms:modified xsi:type="dcterms:W3CDTF">2018-09-25T06:11:00Z</dcterms:modified>
</cp:coreProperties>
</file>